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968AD" w14:textId="77777777" w:rsidR="007163B7" w:rsidRDefault="007163B7">
      <w:pPr>
        <w:shd w:val="clear" w:color="auto" w:fill="FFFFFF" w:themeFill="background1"/>
        <w:spacing w:after="0"/>
        <w:textAlignment w:val="baseline"/>
        <w:rPr>
          <w:rFonts w:ascii="Volvo Novum 3.1" w:eastAsia="Volvo Novum 3.1" w:hAnsi="Volvo Novum 3.1" w:cs="Volvo Novum 3.1"/>
          <w:b/>
          <w:bCs/>
          <w:color w:val="000000" w:themeColor="text1"/>
          <w:sz w:val="20"/>
          <w:szCs w:val="20"/>
          <w:lang w:val="en-US"/>
        </w:rPr>
      </w:pPr>
    </w:p>
    <w:p w14:paraId="793968AE" w14:textId="77777777" w:rsidR="007163B7" w:rsidRDefault="00000000">
      <w:pPr>
        <w:shd w:val="clear" w:color="auto" w:fill="FFFFFF" w:themeFill="background1"/>
        <w:spacing w:after="0"/>
        <w:textAlignment w:val="baseline"/>
        <w:rPr>
          <w:rFonts w:ascii="Volvo Novum 3.1" w:eastAsia="Volvo Novum 3.1" w:hAnsi="Volvo Novum 3.1" w:cs="Volvo Novum 3.1"/>
          <w:b/>
          <w:bCs/>
          <w:color w:val="000000" w:themeColor="text1"/>
          <w:sz w:val="20"/>
          <w:szCs w:val="20"/>
          <w:lang w:val="de-DE"/>
        </w:rPr>
      </w:pPr>
      <w:r>
        <w:rPr>
          <w:rFonts w:ascii="Volvo Novum 3.1" w:eastAsia="Volvo Novum 3.1" w:hAnsi="Volvo Novum 3.1" w:cs="Volvo Novum 3.1"/>
          <w:b/>
          <w:bCs/>
          <w:color w:val="000000" w:themeColor="text1"/>
          <w:sz w:val="20"/>
          <w:szCs w:val="20"/>
          <w:lang w:val="de-DE"/>
        </w:rPr>
        <w:t>PRESSEMITTEILUNG  </w:t>
      </w:r>
    </w:p>
    <w:p w14:paraId="793968AF" w14:textId="77777777" w:rsidR="007163B7" w:rsidRDefault="007163B7">
      <w:pPr>
        <w:shd w:val="clear" w:color="auto" w:fill="FFFFFF" w:themeFill="background1"/>
        <w:spacing w:after="0"/>
        <w:textAlignment w:val="baseline"/>
        <w:rPr>
          <w:rFonts w:ascii="Volvo Novum 3.1" w:hAnsi="Volvo Novum 3.1"/>
          <w:color w:val="000000"/>
          <w:sz w:val="40"/>
          <w:szCs w:val="40"/>
          <w:lang w:val="de-DE" w:eastAsia="en-GB"/>
        </w:rPr>
      </w:pPr>
    </w:p>
    <w:p w14:paraId="793968B0" w14:textId="77777777" w:rsidR="007163B7" w:rsidRDefault="00000000">
      <w:pPr>
        <w:shd w:val="clear" w:color="auto" w:fill="FFFFFF" w:themeFill="background1"/>
        <w:spacing w:after="0"/>
        <w:jc w:val="both"/>
        <w:textAlignment w:val="baseline"/>
        <w:rPr>
          <w:rFonts w:ascii="Volvo Novum 3.1" w:hAnsi="Volvo Novum 3.1"/>
          <w:color w:val="000000"/>
          <w:sz w:val="40"/>
          <w:szCs w:val="40"/>
          <w:lang w:val="de-DE" w:eastAsia="en-GB"/>
        </w:rPr>
      </w:pPr>
      <w:r>
        <w:rPr>
          <w:rFonts w:ascii="Volvo Novum 3.1" w:hAnsi="Volvo Novum 3.1"/>
          <w:color w:val="000000"/>
          <w:sz w:val="40"/>
          <w:szCs w:val="40"/>
          <w:lang w:val="de-DE" w:eastAsia="en-GB"/>
        </w:rPr>
        <w:t>Volvo CE führt zertifizierbares On-Board-Wiegesystem für Radlader ein</w:t>
      </w:r>
    </w:p>
    <w:p w14:paraId="793968B1" w14:textId="77777777" w:rsidR="007163B7" w:rsidRDefault="007163B7">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de-DE"/>
        </w:rPr>
      </w:pPr>
    </w:p>
    <w:p w14:paraId="793968B2" w14:textId="77777777" w:rsidR="007163B7" w:rsidRDefault="00000000">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de-DE"/>
        </w:rPr>
      </w:pPr>
      <w:r>
        <w:rPr>
          <w:rFonts w:ascii="Volvo Novum 3.1" w:eastAsia="Volvo Novum 3.1" w:hAnsi="Volvo Novum 3.1" w:cs="Volvo Novum 3.1"/>
          <w:b/>
          <w:bCs/>
          <w:color w:val="000000" w:themeColor="text1"/>
          <w:sz w:val="22"/>
          <w:szCs w:val="22"/>
          <w:lang w:val="de-DE"/>
        </w:rPr>
        <w:t>Volvo Construction Equipment erweitert sein Portfolio an intelligenten Maschinenlösungen mit der Einführung eines zertifizierbaren On-Board-Wiegesystems für Volvo-Radlader. Die neue Lösung liefert eichfähige Gewichtsmessungen direkt von der Maschine aus.</w:t>
      </w:r>
    </w:p>
    <w:p w14:paraId="793968B3" w14:textId="77777777" w:rsidR="007163B7" w:rsidRDefault="007163B7">
      <w:pPr>
        <w:shd w:val="clear" w:color="auto" w:fill="FFFFFF" w:themeFill="background1"/>
        <w:spacing w:after="0"/>
        <w:jc w:val="both"/>
        <w:rPr>
          <w:rFonts w:ascii="Volvo Novum 3.1" w:eastAsia="Volvo Novum 3.1" w:hAnsi="Volvo Novum 3.1" w:cs="Volvo Novum 3.1"/>
          <w:b/>
          <w:bCs/>
          <w:color w:val="000000" w:themeColor="text1"/>
          <w:sz w:val="22"/>
          <w:szCs w:val="22"/>
          <w:lang w:val="de-DE"/>
        </w:rPr>
      </w:pPr>
    </w:p>
    <w:p w14:paraId="793968B4" w14:textId="77777777" w:rsidR="007163B7" w:rsidRDefault="00000000">
      <w:pPr>
        <w:shd w:val="clear" w:color="auto" w:fill="FFFFFF" w:themeFill="background1"/>
        <w:spacing w:after="0"/>
        <w:jc w:val="both"/>
      </w:pPr>
      <w:r>
        <w:rPr>
          <w:noProof/>
        </w:rPr>
        <w:drawing>
          <wp:inline distT="0" distB="0" distL="0" distR="0" wp14:anchorId="793968E4" wp14:editId="793968E5">
            <wp:extent cx="5737225" cy="2962275"/>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pic:cNvPicPr>
                      <a:picLocks noChangeAspect="1" noChangeArrowheads="1"/>
                    </pic:cNvPicPr>
                  </pic:nvPicPr>
                  <pic:blipFill>
                    <a:blip r:embed="rId9"/>
                    <a:stretch>
                      <a:fillRect/>
                    </a:stretch>
                  </pic:blipFill>
                  <pic:spPr bwMode="auto">
                    <a:xfrm>
                      <a:off x="0" y="0"/>
                      <a:ext cx="5737225" cy="2962275"/>
                    </a:xfrm>
                    <a:prstGeom prst="rect">
                      <a:avLst/>
                    </a:prstGeom>
                    <a:noFill/>
                  </pic:spPr>
                </pic:pic>
              </a:graphicData>
            </a:graphic>
          </wp:inline>
        </w:drawing>
      </w:r>
    </w:p>
    <w:p w14:paraId="793968B5" w14:textId="77777777" w:rsidR="007163B7" w:rsidRDefault="007163B7">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en-GB"/>
        </w:rPr>
      </w:pPr>
    </w:p>
    <w:p w14:paraId="793968B6"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Volvo Construction Equipment ergänzt sein bestehendes On-Board-Wiegesystem um eine zertifizierbare Variante. Die neue Version wurde für Kunden entwickelt, die zertifizierte Genauigkeit für den gewerblichen Einsatz benötigen und bei denen die entsprechende Präzision direkten Einfluss auf die Rentabilität hat.</w:t>
      </w:r>
    </w:p>
    <w:p w14:paraId="793968B7"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B8"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Das zertifizierbare On-Board-Wiegesystem ist vollständig in Load Assist integriert und liefert eichfähige Gewichtsmessungen direkt von der Maschine aus. Dadurch wird die Abhängigkeit von externen Brückenwaagen und Wiegesystemen von Drittanbietern verringert und die für den gewerblichen Einsatz erforderliche Genauigkeit, Zuverlässigkeit und Konformität gewährleistet.</w:t>
      </w:r>
    </w:p>
    <w:p w14:paraId="793968B9"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BA" w14:textId="77777777" w:rsidR="007163B7" w:rsidRDefault="00000000">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de-DE"/>
        </w:rPr>
      </w:pPr>
      <w:r>
        <w:rPr>
          <w:rFonts w:ascii="Volvo Novum 3.1" w:eastAsia="Volvo Novum 3.1" w:hAnsi="Volvo Novum 3.1" w:cs="Volvo Novum 3.1"/>
          <w:b/>
          <w:bCs/>
          <w:color w:val="000000" w:themeColor="text1"/>
          <w:sz w:val="22"/>
          <w:szCs w:val="22"/>
          <w:lang w:val="de-DE"/>
        </w:rPr>
        <w:t>Maximale Genauigkeit und optimierte Beladung</w:t>
      </w:r>
    </w:p>
    <w:p w14:paraId="793968BB"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BC"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 xml:space="preserve">Jeany Morales Ylanan, Service Offer Owner Load &amp; Haul Assist bei Volvo Construction Equipment, erklärt: „Das von Volvo entwickelte zertifizierbare On-Board-Wiegesystem bietet zertifizierungsfähige Genauigkeit und Zuverlässigkeit, die den Anforderungen der </w:t>
      </w:r>
      <w:r>
        <w:rPr>
          <w:rFonts w:ascii="Volvo Novum 3.1" w:eastAsia="Volvo Novum 3.1" w:hAnsi="Volvo Novum 3.1" w:cs="Volvo Novum 3.1"/>
          <w:color w:val="000000" w:themeColor="text1"/>
          <w:sz w:val="22"/>
          <w:szCs w:val="22"/>
          <w:lang w:val="de-DE"/>
        </w:rPr>
        <w:lastRenderedPageBreak/>
        <w:t>eichpflichtigen Messgeräte entsprechen. Das System ist vollständig in Load Assist und die Volvo Co-Pilot-Schnittstelle integriert und bietet Kunden eine nahtlose, manipulationssichere Lösung, die auf der ausgewiesenen Kompetenz von Volvo in der On-Board-Wiegetechnologie basiert.“</w:t>
      </w:r>
    </w:p>
    <w:p w14:paraId="793968BD"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BE"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Das System „Certifiable On-Board Weighing“ ist von einer unabhängigen benannten Stelle gemäß OIML R51 typgeprüft und entspricht den MID-Anforderungen (EU-Richtlinie 2014/32/EU), wodurch sichergestellt wird, dass das System strenge Standards hinsichtlich Messgenauigkeit, Datenintegrität und Sicherheit erfüllt.</w:t>
      </w:r>
    </w:p>
    <w:p w14:paraId="793968BF"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0"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Jeany Morales Ylanan fügt hinzu: „Im Gegensatz zu externen Wiegesystemen ist die Volvo-Lösung direkt in die digitale Plattform der Maschine integriert. Die Fahrer können das Gewicht in Echtzeit über den Volvo Co-Pilot-Touchscreen überwachen, sodass sie die Ladung während des Betriebs anpassen können, ohne den Arbeitsablauf zu unterbrechen.“</w:t>
      </w:r>
    </w:p>
    <w:p w14:paraId="793968C1"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2" w14:textId="77777777" w:rsidR="007163B7" w:rsidRDefault="00000000">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de-DE"/>
        </w:rPr>
      </w:pPr>
      <w:r>
        <w:rPr>
          <w:rFonts w:ascii="Volvo Novum 3.1" w:eastAsia="Volvo Novum 3.1" w:hAnsi="Volvo Novum 3.1" w:cs="Volvo Novum 3.1"/>
          <w:b/>
          <w:bCs/>
          <w:color w:val="000000" w:themeColor="text1"/>
          <w:sz w:val="22"/>
          <w:szCs w:val="22"/>
          <w:lang w:val="de-DE"/>
        </w:rPr>
        <w:t>Höhere Betriebseffizienz und digitale Dokumentation</w:t>
      </w:r>
    </w:p>
    <w:p w14:paraId="793968C3"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4"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 xml:space="preserve">Mithilfe fortschrittlicher Sensoren und intelligenter Software gleicht das System Maschinenbewegungen, Neigungen und Betriebsbedingungen aus, um während der Beladung zuverlässige Gewichtsmessungen zu liefern. Dadurch kann das zertifizierte Gewicht direkt im Lader gemessen werden, wodurch die Maschine selbst effektiv zum Wägepunkt für den Vorgang wird. Für Kunden bedeutet das eine verbesserte Betriebseffizienz und eine geringere Abhängigkeit von fest installierter Wiegeinfrastruktur. Durch die Optimierung jeder Ladung können Fahrer sowohl Unter- als auch Überladungen vermeiden, was dazu beiträgt, den Kraftstoffverbrauch zu senken, den Maschinenverschleiß zu minimieren und Transportstrafen zu vermeiden. </w:t>
      </w:r>
    </w:p>
    <w:p w14:paraId="793968C5" w14:textId="77777777" w:rsidR="007163B7" w:rsidRDefault="007163B7">
      <w:pPr>
        <w:shd w:val="clear" w:color="auto" w:fill="FFFFFF" w:themeFill="background1"/>
        <w:spacing w:after="0"/>
        <w:jc w:val="both"/>
        <w:rPr>
          <w:rFonts w:ascii="Volvo Novum 3.1" w:eastAsia="Volvo Novum 3.1" w:hAnsi="Volvo Novum 3.1" w:cs="Volvo Novum 3.1"/>
          <w:color w:val="000000" w:themeColor="text1"/>
          <w:sz w:val="22"/>
          <w:szCs w:val="22"/>
          <w:lang w:val="de-DE"/>
        </w:rPr>
      </w:pPr>
    </w:p>
    <w:p w14:paraId="793968C6" w14:textId="77777777" w:rsidR="007163B7" w:rsidRDefault="00000000">
      <w:pPr>
        <w:shd w:val="clear" w:color="auto" w:fill="FFFFFF" w:themeFill="background1"/>
        <w:spacing w:after="0"/>
        <w:jc w:val="both"/>
      </w:pPr>
      <w:r>
        <w:rPr>
          <w:noProof/>
        </w:rPr>
        <w:drawing>
          <wp:inline distT="0" distB="0" distL="0" distR="0" wp14:anchorId="793968E6" wp14:editId="793968E7">
            <wp:extent cx="4425950" cy="2952750"/>
            <wp:effectExtent l="0" t="0" r="0" b="0"/>
            <wp:docPr id="2"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pic:cNvPicPr>
                      <a:picLocks noChangeAspect="1" noChangeArrowheads="1"/>
                    </pic:cNvPicPr>
                  </pic:nvPicPr>
                  <pic:blipFill>
                    <a:blip r:embed="rId10"/>
                    <a:stretch>
                      <a:fillRect/>
                    </a:stretch>
                  </pic:blipFill>
                  <pic:spPr bwMode="auto">
                    <a:xfrm>
                      <a:off x="0" y="0"/>
                      <a:ext cx="4425950" cy="2952750"/>
                    </a:xfrm>
                    <a:prstGeom prst="rect">
                      <a:avLst/>
                    </a:prstGeom>
                    <a:noFill/>
                  </pic:spPr>
                </pic:pic>
              </a:graphicData>
            </a:graphic>
          </wp:inline>
        </w:drawing>
      </w:r>
    </w:p>
    <w:p w14:paraId="793968C7"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en-GB"/>
        </w:rPr>
      </w:pPr>
    </w:p>
    <w:p w14:paraId="793968C8"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 xml:space="preserve">In Kombination mit Volvo Load Ticket können zertifizierte Gewichtsdaten digital dokumentiert und zur Berichterstellung und Abrechnung an Bürosysteme übertragen </w:t>
      </w:r>
      <w:r>
        <w:rPr>
          <w:rFonts w:ascii="Volvo Novum 3.1" w:eastAsia="Volvo Novum 3.1" w:hAnsi="Volvo Novum 3.1" w:cs="Volvo Novum 3.1"/>
          <w:color w:val="000000" w:themeColor="text1"/>
          <w:sz w:val="22"/>
          <w:szCs w:val="22"/>
          <w:lang w:val="de-DE"/>
        </w:rPr>
        <w:lastRenderedPageBreak/>
        <w:t xml:space="preserve">werden. So können Kunden zuverlässige Ladungsdokumente und Rechnungen direkt von der Maschine aus erstellen, was die Rückverfolgbarkeit verbessert und administrative Arbeitsabläufe vereinfacht. </w:t>
      </w:r>
    </w:p>
    <w:p w14:paraId="793968C9"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A" w14:textId="77777777" w:rsidR="007163B7" w:rsidRDefault="00000000">
      <w:pPr>
        <w:shd w:val="clear" w:color="auto" w:fill="FFFFFF" w:themeFill="background1"/>
        <w:spacing w:after="0"/>
        <w:jc w:val="both"/>
        <w:textAlignment w:val="baseline"/>
        <w:rPr>
          <w:rFonts w:ascii="Volvo Novum 3.1" w:eastAsia="Volvo Novum 3.1" w:hAnsi="Volvo Novum 3.1" w:cs="Volvo Novum 3.1"/>
          <w:b/>
          <w:bCs/>
          <w:color w:val="000000" w:themeColor="text1"/>
          <w:sz w:val="22"/>
          <w:szCs w:val="22"/>
          <w:lang w:val="de-DE"/>
        </w:rPr>
      </w:pPr>
      <w:r>
        <w:rPr>
          <w:rFonts w:ascii="Volvo Novum 3.1" w:eastAsia="Volvo Novum 3.1" w:hAnsi="Volvo Novum 3.1" w:cs="Volvo Novum 3.1"/>
          <w:b/>
          <w:bCs/>
          <w:color w:val="000000" w:themeColor="text1"/>
          <w:sz w:val="22"/>
          <w:szCs w:val="22"/>
          <w:lang w:val="de-DE"/>
        </w:rPr>
        <w:t>Verfügbarkeit und Markteinführung</w:t>
      </w:r>
    </w:p>
    <w:p w14:paraId="793968CB"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C" w14:textId="77777777" w:rsidR="007163B7" w:rsidRDefault="00000000">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r>
        <w:rPr>
          <w:rFonts w:ascii="Volvo Novum 3.1" w:eastAsia="Volvo Novum 3.1" w:hAnsi="Volvo Novum 3.1" w:cs="Volvo Novum 3.1"/>
          <w:color w:val="000000" w:themeColor="text1"/>
          <w:sz w:val="22"/>
          <w:szCs w:val="22"/>
          <w:lang w:val="de-DE"/>
        </w:rPr>
        <w:t>Das zertifizierbare On-Board-Wiegesystem ist für ausgewählte Volvo-Radlader verfügbar, die mit Volvo Co-Pilot 2.0 und dem Volvo Load Assist On-Board-Wiegesystem ausgestattet sind, darunter die Modelle L110H2, L120H2 und L150H bis L260H in bestimmten EU-Märkten. Die Lösung wird marktweise eingeführt, abhängig von den lokalen Zertifizierungsanforderungen und der Bereitschaft der Händler, die Installations-, Kalibrierungs- und Zertifizierungsprozesse mit einer lokalen benannten Stelle zu unterstützen.</w:t>
      </w:r>
    </w:p>
    <w:p w14:paraId="793968CD" w14:textId="77777777" w:rsidR="007163B7" w:rsidRDefault="007163B7">
      <w:pPr>
        <w:shd w:val="clear" w:color="auto" w:fill="FFFFFF" w:themeFill="background1"/>
        <w:spacing w:after="0"/>
        <w:jc w:val="both"/>
        <w:textAlignment w:val="baseline"/>
        <w:rPr>
          <w:rFonts w:ascii="Volvo Novum 3.1" w:eastAsia="Volvo Novum 3.1" w:hAnsi="Volvo Novum 3.1" w:cs="Volvo Novum 3.1"/>
          <w:color w:val="000000" w:themeColor="text1"/>
          <w:sz w:val="22"/>
          <w:szCs w:val="22"/>
          <w:lang w:val="de-DE"/>
        </w:rPr>
      </w:pPr>
    </w:p>
    <w:p w14:paraId="793968CE" w14:textId="77777777" w:rsidR="007163B7" w:rsidRDefault="007163B7">
      <w:pPr>
        <w:spacing w:after="0" w:line="240" w:lineRule="auto"/>
        <w:rPr>
          <w:rFonts w:ascii="Volvo Novum 3.1" w:eastAsia="Times New Roman" w:hAnsi="Volvo Novum 3.1" w:cs="Times New Roman"/>
          <w:kern w:val="0"/>
          <w:sz w:val="22"/>
          <w:szCs w:val="22"/>
          <w:lang w:val="de-DE" w:eastAsia="en-GB"/>
          <w14:ligatures w14:val="none"/>
        </w:rPr>
      </w:pPr>
    </w:p>
    <w:p w14:paraId="793968CF"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Volvo Novum 3.1" w:eastAsia="Times New Roman" w:hAnsi="Volvo Novum 3.1" w:cs="Times New Roman"/>
          <w:kern w:val="0"/>
          <w:sz w:val="22"/>
          <w:szCs w:val="22"/>
          <w:lang w:val="de-DE" w:eastAsia="en-GB"/>
          <w14:ligatures w14:val="none"/>
        </w:rPr>
        <w:t>Juni 2026</w:t>
      </w: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0" w14:textId="77777777" w:rsidR="007163B7" w:rsidRDefault="007163B7">
      <w:pPr>
        <w:spacing w:after="0" w:line="240" w:lineRule="auto"/>
        <w:rPr>
          <w:rFonts w:ascii="Volvo Novum 3.1" w:eastAsia="Times New Roman" w:hAnsi="Volvo Novum 3.1" w:cs="Times New Roman"/>
          <w:kern w:val="0"/>
          <w:sz w:val="22"/>
          <w:szCs w:val="22"/>
          <w:lang w:val="de-DE" w:eastAsia="en-GB"/>
          <w14:ligatures w14:val="none"/>
        </w:rPr>
      </w:pPr>
    </w:p>
    <w:p w14:paraId="793968D1"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2" w14:textId="77777777" w:rsidR="007163B7" w:rsidRDefault="00000000">
      <w:pPr>
        <w:jc w:val="both"/>
        <w:rPr>
          <w:rFonts w:ascii="Volvo Novum 3.1" w:hAnsi="Volvo Novum 3.1"/>
          <w:b/>
          <w:bCs/>
          <w:color w:val="000000" w:themeColor="text1"/>
          <w:sz w:val="19"/>
          <w:szCs w:val="19"/>
          <w:lang w:val="de-DE"/>
        </w:rPr>
      </w:pPr>
      <w:r>
        <w:rPr>
          <w:rFonts w:ascii="Volvo Novum 3.1" w:hAnsi="Volvo Novum 3.1"/>
          <w:b/>
          <w:bCs/>
          <w:color w:val="000000" w:themeColor="text1"/>
          <w:sz w:val="19"/>
          <w:szCs w:val="19"/>
        </w:rPr>
        <w:t xml:space="preserve">MEDIENKONTAKT: </w:t>
      </w:r>
    </w:p>
    <w:p w14:paraId="793968D3" w14:textId="77777777" w:rsidR="007163B7" w:rsidRDefault="00000000">
      <w:pPr>
        <w:jc w:val="both"/>
        <w:rPr>
          <w:rFonts w:ascii="Volvo Novum 3.1" w:hAnsi="Volvo Novum 3.1" w:cs="Arial"/>
          <w:bCs/>
          <w:i/>
          <w:sz w:val="19"/>
          <w:szCs w:val="19"/>
          <w:lang w:val="de-DE"/>
        </w:rPr>
      </w:pPr>
      <w:r>
        <w:rPr>
          <w:rFonts w:ascii="Volvo Novum 3.1" w:hAnsi="Volvo Novum 3.1" w:cs="Arial"/>
          <w:bCs/>
          <w:i/>
          <w:sz w:val="19"/>
          <w:szCs w:val="19"/>
        </w:rPr>
        <w:t>Journalisten, die weitere Informationen wünschen, wenden Sie sich bitte an:</w:t>
      </w:r>
    </w:p>
    <w:p w14:paraId="793968D4" w14:textId="77777777" w:rsidR="007163B7" w:rsidRDefault="00000000">
      <w:pPr>
        <w:rPr>
          <w:rFonts w:ascii="Volvo Novum 3.1" w:eastAsia="Times New Roman" w:hAnsi="Volvo Novum 3.1" w:cs="Times New Roman"/>
          <w:kern w:val="0"/>
          <w:sz w:val="22"/>
          <w:szCs w:val="22"/>
          <w:lang w:val="en-GB" w:eastAsia="en-GB"/>
          <w14:ligatures w14:val="none"/>
        </w:rPr>
      </w:pPr>
      <w:r>
        <w:rPr>
          <w:rFonts w:ascii="Volvo Novum 3.1" w:hAnsi="Volvo Novum 3.1" w:cs="Arial"/>
          <w:bCs/>
          <w:i/>
          <w:sz w:val="19"/>
          <w:szCs w:val="19"/>
        </w:rPr>
        <w:t>Sandra Jansen</w:t>
      </w:r>
      <w:r>
        <w:rPr>
          <w:rFonts w:ascii="Volvo Novum 3.1" w:hAnsi="Volvo Novum 3.1" w:cs="Arial"/>
          <w:bCs/>
          <w:i/>
          <w:sz w:val="19"/>
          <w:szCs w:val="19"/>
        </w:rPr>
        <w:br/>
      </w:r>
      <w:r>
        <w:rPr>
          <w:rFonts w:ascii="Volvo Novum Medium" w:eastAsia="Calibri" w:hAnsi="Volvo Novum Medium" w:cs="Arial"/>
          <w:bCs/>
          <w:sz w:val="16"/>
          <w:szCs w:val="16"/>
          <w:lang w:val="en-GB" w:eastAsia="sv-SE"/>
        </w:rPr>
        <w:t>Media Relations &amp; Communications Manager</w:t>
      </w:r>
      <w:r>
        <w:rPr>
          <w:rFonts w:ascii="Volvo Novum Medium" w:eastAsia="Calibri" w:hAnsi="Volvo Novum Medium" w:cs="Arial"/>
          <w:bCs/>
          <w:sz w:val="16"/>
          <w:szCs w:val="16"/>
          <w:lang w:val="en-GB" w:eastAsia="sv-SE"/>
        </w:rPr>
        <w:br/>
        <w:t>Volvo Construction Equipment – Sales Region EU/INT</w:t>
      </w:r>
      <w:r>
        <w:rPr>
          <w:rFonts w:ascii="Volvo Novum Medium" w:eastAsia="Calibri" w:hAnsi="Volvo Novum Medium" w:cs="Arial"/>
          <w:bCs/>
          <w:sz w:val="16"/>
          <w:szCs w:val="16"/>
          <w:lang w:val="en-GB" w:eastAsia="sv-SE"/>
        </w:rPr>
        <w:br/>
        <w:t xml:space="preserve">Sandra.jansen@volvo.com </w:t>
      </w:r>
      <w:r>
        <w:rPr>
          <w:rFonts w:ascii="Cambria Math" w:eastAsia="Times New Roman" w:hAnsi="Cambria Math" w:cs="Cambria Math"/>
          <w:kern w:val="0"/>
          <w:sz w:val="22"/>
          <w:szCs w:val="22"/>
          <w:lang w:val="en-GB" w:eastAsia="en-GB"/>
          <w14:ligatures w14:val="none"/>
        </w:rPr>
        <w:t> </w:t>
      </w:r>
      <w:r>
        <w:rPr>
          <w:rFonts w:ascii="Volvo Novum 3.1" w:eastAsia="Times New Roman" w:hAnsi="Volvo Novum 3.1" w:cs="Times New Roman"/>
          <w:kern w:val="0"/>
          <w:sz w:val="22"/>
          <w:szCs w:val="22"/>
          <w:lang w:val="en-GB" w:eastAsia="en-GB"/>
          <w14:ligatures w14:val="none"/>
        </w:rPr>
        <w:t> </w:t>
      </w:r>
    </w:p>
    <w:p w14:paraId="793968D5"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6"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7"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8"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Volvo Novum 3.1" w:eastAsia="Times New Roman" w:hAnsi="Volvo Novum 3.1" w:cs="Times New Roman"/>
          <w:kern w:val="0"/>
          <w:sz w:val="22"/>
          <w:szCs w:val="22"/>
          <w:lang w:val="de-DE" w:eastAsia="en-GB"/>
          <w14:ligatures w14:val="none"/>
        </w:rPr>
        <w:t xml:space="preserve">Weitere Informationen auf </w:t>
      </w:r>
      <w:hyperlink r:id="rId11" w:tgtFrame="_blank">
        <w:r>
          <w:rPr>
            <w:rStyle w:val="Hyperlink"/>
            <w:rFonts w:ascii="Volvo Novum 3.1" w:eastAsia="Times New Roman" w:hAnsi="Volvo Novum 3.1" w:cs="Times New Roman"/>
            <w:kern w:val="0"/>
            <w:sz w:val="22"/>
            <w:szCs w:val="22"/>
            <w:lang w:val="de-DE" w:eastAsia="en-GB"/>
            <w14:ligatures w14:val="none"/>
          </w:rPr>
          <w:t>www.volvoce.com</w:t>
        </w:r>
      </w:hyperlink>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D9" w14:textId="77777777" w:rsidR="007163B7" w:rsidRDefault="00000000">
      <w:pPr>
        <w:spacing w:after="0" w:line="240" w:lineRule="auto"/>
        <w:rPr>
          <w:rFonts w:ascii="Volvo Novum 3.1" w:eastAsia="Times New Roman" w:hAnsi="Volvo Novum 3.1" w:cs="Times New Roman"/>
          <w:kern w:val="0"/>
          <w:sz w:val="22"/>
          <w:szCs w:val="22"/>
          <w:lang w:val="en-GB" w:eastAsia="en-GB"/>
          <w14:ligatures w14:val="none"/>
        </w:rPr>
      </w:pPr>
      <w:r>
        <w:rPr>
          <w:rFonts w:ascii="Cambria Math" w:eastAsia="Times New Roman" w:hAnsi="Cambria Math" w:cs="Cambria Math"/>
          <w:kern w:val="0"/>
          <w:sz w:val="22"/>
          <w:szCs w:val="22"/>
          <w:lang w:val="en-GB" w:eastAsia="en-GB"/>
          <w14:ligatures w14:val="none"/>
        </w:rPr>
        <w:t> </w:t>
      </w:r>
      <w:r>
        <w:rPr>
          <w:rFonts w:ascii="Volvo Novum 3.1" w:eastAsia="Times New Roman" w:hAnsi="Volvo Novum 3.1" w:cs="Times New Roman"/>
          <w:kern w:val="0"/>
          <w:sz w:val="22"/>
          <w:szCs w:val="22"/>
          <w:lang w:val="en-GB" w:eastAsia="en-GB"/>
          <w14:ligatures w14:val="none"/>
        </w:rPr>
        <w:t> </w:t>
      </w:r>
    </w:p>
    <w:p w14:paraId="793968E0"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E1" w14:textId="77777777" w:rsidR="007163B7" w:rsidRDefault="00000000">
      <w:pPr>
        <w:spacing w:after="0" w:line="240" w:lineRule="auto"/>
        <w:rPr>
          <w:rFonts w:ascii="Volvo Novum 3.1" w:eastAsia="Times New Roman" w:hAnsi="Volvo Novum 3.1" w:cs="Times New Roman"/>
          <w:kern w:val="0"/>
          <w:sz w:val="22"/>
          <w:szCs w:val="22"/>
          <w:lang w:val="de-DE" w:eastAsia="en-GB"/>
          <w14:ligatures w14:val="none"/>
        </w:rPr>
      </w:pPr>
      <w:r>
        <w:rPr>
          <w:rFonts w:ascii="Volvo Novum 3.1" w:eastAsia="Times New Roman" w:hAnsi="Volvo Novum 3.1" w:cs="Times New Roman"/>
          <w:kern w:val="0"/>
          <w:sz w:val="22"/>
          <w:szCs w:val="22"/>
          <w:lang w:val="de-DE" w:eastAsia="en-GB"/>
          <w14:ligatures w14:val="none"/>
        </w:rPr>
        <w:t>Volvo Construction Equipment (Volvo CE) ist weltweit führend im Bereich Baulösungen und liefert hochwertige Produkte und Dienstleistungen, die Kraft und Leistungsfähigkeit mit einer nachhaltigeren Arbeitsweise verbinden. Wir sind ein Unternehmen, das von Menschen angetrieben wird, und gemeinsam haben wir einen Zweck: Die Welt zu erschaffen, in der wir leben wollen. Gegründet im Jahr 1832 und mit einem Vertriebsnetz in allen wichtigen Märkten, erfüllen unsere zahlreichen engagierten Experten weltweit unser gemeinsames Ziel durch den Fokus auf Nachhaltigkeit, Elektromobilität und Dienstleistungen. Neben unserem wachsenden Angebot an Elektromaschinen und Ladelösungen bietet Volvo CE branchenführende Muldenkipper, Lademaschinen, Bagger und vieles mehr, die alle auf die unterschiedlichen Bau- und Infrastrukturbedürfnisse unserer Kunden zugeschnitten sind. Volvo CE profitiert davon, mit der Volvo Group verbunden zu sein, die zudem Lkw, Busse, Energielösungen für maritime und industrielle Anwendungen, Finanzierungen und Dienstleistungen anbietet, die die Verfügbarkeit und Produktivität unserer Kunden erhöhen. Durch ihre ganzheitliche Perspektive verpflichtet sich die Volvo Group, die zukünftige Landschaft nachhaltiger Transport- und Infrastrukturlösungen zu gestalten. Für weitere Unternehmensinformationen und um unsere Werte weiter zu erkunden, besuchen Sie bitte www.volvoce.com</w:t>
      </w:r>
      <w:r>
        <w:rPr>
          <w:rFonts w:ascii="Cambria Math" w:eastAsia="Times New Roman" w:hAnsi="Cambria Math" w:cs="Cambria Math"/>
          <w:kern w:val="0"/>
          <w:sz w:val="22"/>
          <w:szCs w:val="22"/>
          <w:lang w:val="de-DE" w:eastAsia="en-GB"/>
          <w14:ligatures w14:val="none"/>
        </w:rPr>
        <w:t>  </w:t>
      </w:r>
      <w:r>
        <w:rPr>
          <w:rFonts w:ascii="Volvo Novum 3.1" w:eastAsia="Times New Roman" w:hAnsi="Volvo Novum 3.1" w:cs="Times New Roman"/>
          <w:kern w:val="0"/>
          <w:sz w:val="22"/>
          <w:szCs w:val="22"/>
          <w:lang w:val="de-DE" w:eastAsia="en-GB"/>
          <w14:ligatures w14:val="none"/>
        </w:rPr>
        <w:t> </w:t>
      </w:r>
    </w:p>
    <w:p w14:paraId="793968E2" w14:textId="77777777" w:rsidR="007163B7" w:rsidRDefault="007163B7">
      <w:pPr>
        <w:spacing w:after="0" w:line="240" w:lineRule="auto"/>
        <w:rPr>
          <w:rFonts w:ascii="Volvo Novum 3.1" w:eastAsia="Times New Roman" w:hAnsi="Volvo Novum 3.1" w:cs="Times New Roman"/>
          <w:kern w:val="0"/>
          <w:sz w:val="22"/>
          <w:szCs w:val="22"/>
          <w:lang w:val="de-DE" w:eastAsia="en-GB"/>
          <w14:ligatures w14:val="none"/>
        </w:rPr>
      </w:pPr>
    </w:p>
    <w:p w14:paraId="793968E3" w14:textId="77777777" w:rsidR="007163B7" w:rsidRDefault="007163B7">
      <w:pPr>
        <w:pStyle w:val="paragraph"/>
        <w:spacing w:beforeAutospacing="0" w:after="0" w:afterAutospacing="0"/>
        <w:textAlignment w:val="baseline"/>
        <w:rPr>
          <w:rStyle w:val="normaltextrun"/>
          <w:rFonts w:ascii="Volvo Novum 3.1" w:eastAsia="Volvo Novum 3.1" w:hAnsi="Volvo Novum 3.1" w:cs="Volvo Novum 3.1"/>
          <w:b/>
          <w:bCs/>
          <w:color w:val="EE0000"/>
          <w:sz w:val="22"/>
          <w:szCs w:val="22"/>
          <w:u w:val="single"/>
          <w:lang w:val="de-DE"/>
        </w:rPr>
      </w:pPr>
    </w:p>
    <w:sectPr w:rsidR="007163B7">
      <w:headerReference w:type="even" r:id="rId12"/>
      <w:headerReference w:type="default" r:id="rId13"/>
      <w:headerReference w:type="first" r:id="rId14"/>
      <w:pgSz w:w="11906" w:h="16838"/>
      <w:pgMar w:top="1417" w:right="1417" w:bottom="1417" w:left="1417"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0CA9" w14:textId="77777777" w:rsidR="00B64B33" w:rsidRDefault="00B64B33">
      <w:pPr>
        <w:spacing w:after="0" w:line="240" w:lineRule="auto"/>
      </w:pPr>
      <w:r>
        <w:separator/>
      </w:r>
    </w:p>
  </w:endnote>
  <w:endnote w:type="continuationSeparator" w:id="0">
    <w:p w14:paraId="09534071" w14:textId="77777777" w:rsidR="00B64B33" w:rsidRDefault="00B6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olvo Novum 3.1">
    <w:altName w:val="Calibri"/>
    <w:panose1 w:val="00000000000000000000"/>
    <w:charset w:val="00"/>
    <w:family w:val="modern"/>
    <w:notTrueType/>
    <w:pitch w:val="variable"/>
    <w:sig w:usb0="A10002FF" w:usb1="4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olvo Novum Medium">
    <w:altName w:val="Calibri"/>
    <w:panose1 w:val="00000000000000000000"/>
    <w:charset w:val="00"/>
    <w:family w:val="swiss"/>
    <w:notTrueType/>
    <w:pitch w:val="variable"/>
    <w:sig w:usb0="A10002FF" w:usb1="5000200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2F59" w14:textId="77777777" w:rsidR="00B64B33" w:rsidRDefault="00B64B33">
      <w:pPr>
        <w:spacing w:after="0" w:line="240" w:lineRule="auto"/>
      </w:pPr>
      <w:r>
        <w:separator/>
      </w:r>
    </w:p>
  </w:footnote>
  <w:footnote w:type="continuationSeparator" w:id="0">
    <w:p w14:paraId="317EEA19" w14:textId="77777777" w:rsidR="00B64B33" w:rsidRDefault="00B6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68E8" w14:textId="77777777" w:rsidR="007163B7" w:rsidRDefault="00716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68E9" w14:textId="77777777" w:rsidR="007163B7" w:rsidRDefault="00000000">
    <w:pPr>
      <w:pStyle w:val="Header"/>
      <w:jc w:val="center"/>
    </w:pPr>
    <w:r>
      <w:rPr>
        <w:noProof/>
      </w:rPr>
      <w:drawing>
        <wp:inline distT="0" distB="0" distL="0" distR="0" wp14:anchorId="793968EB" wp14:editId="793968EC">
          <wp:extent cx="1076325" cy="92710"/>
          <wp:effectExtent l="0" t="0" r="0" b="0"/>
          <wp:docPr id="3"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objekt 1"/>
                  <pic:cNvPicPr>
                    <a:picLocks noChangeAspect="1" noChangeArrowheads="1"/>
                  </pic:cNvPicPr>
                </pic:nvPicPr>
                <pic:blipFill>
                  <a:blip r:embed="rId1"/>
                  <a:stretch>
                    <a:fillRect/>
                  </a:stretch>
                </pic:blipFill>
                <pic:spPr bwMode="auto">
                  <a:xfrm>
                    <a:off x="0" y="0"/>
                    <a:ext cx="1076325" cy="9271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68EA" w14:textId="77777777" w:rsidR="007163B7" w:rsidRDefault="00000000">
    <w:pPr>
      <w:pStyle w:val="Header"/>
      <w:jc w:val="center"/>
    </w:pPr>
    <w:r>
      <w:rPr>
        <w:noProof/>
      </w:rPr>
      <w:drawing>
        <wp:inline distT="0" distB="0" distL="0" distR="0" wp14:anchorId="793968ED" wp14:editId="793968EE">
          <wp:extent cx="1076325" cy="92710"/>
          <wp:effectExtent l="0" t="0" r="0" b="0"/>
          <wp:docPr id="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objekt 1"/>
                  <pic:cNvPicPr>
                    <a:picLocks noChangeAspect="1" noChangeArrowheads="1"/>
                  </pic:cNvPicPr>
                </pic:nvPicPr>
                <pic:blipFill>
                  <a:blip r:embed="rId1"/>
                  <a:stretch>
                    <a:fillRect/>
                  </a:stretch>
                </pic:blipFill>
                <pic:spPr bwMode="auto">
                  <a:xfrm>
                    <a:off x="0" y="0"/>
                    <a:ext cx="1076325" cy="9271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3B7"/>
    <w:rsid w:val="00571590"/>
    <w:rsid w:val="00615515"/>
    <w:rsid w:val="007163B7"/>
    <w:rsid w:val="00B64B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68AD"/>
  <w15:docId w15:val="{C7F97121-17E8-4E34-9625-360992B2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style>
  <w:style w:type="paragraph" w:styleId="Heading1">
    <w:name w:val="heading 1"/>
    <w:basedOn w:val="Normal"/>
    <w:next w:val="Normal"/>
    <w:link w:val="Heading1Char"/>
    <w:uiPriority w:val="9"/>
    <w:qFormat/>
    <w:rsid w:val="00675A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75A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A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A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A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A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A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A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A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75A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675A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75A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75A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75A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75A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75A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75A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75A4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75A4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75A4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75A44"/>
    <w:rPr>
      <w:i/>
      <w:iCs/>
      <w:color w:val="404040" w:themeColor="text1" w:themeTint="BF"/>
    </w:rPr>
  </w:style>
  <w:style w:type="character" w:styleId="IntenseEmphasis">
    <w:name w:val="Intense Emphasis"/>
    <w:basedOn w:val="DefaultParagraphFont"/>
    <w:uiPriority w:val="21"/>
    <w:qFormat/>
    <w:rsid w:val="00675A44"/>
    <w:rPr>
      <w:i/>
      <w:iCs/>
      <w:color w:val="0F4761" w:themeColor="accent1" w:themeShade="BF"/>
    </w:rPr>
  </w:style>
  <w:style w:type="character" w:customStyle="1" w:styleId="IntenseQuoteChar">
    <w:name w:val="Intense Quote Char"/>
    <w:basedOn w:val="DefaultParagraphFont"/>
    <w:link w:val="IntenseQuote"/>
    <w:uiPriority w:val="30"/>
    <w:qFormat/>
    <w:rsid w:val="00675A44"/>
    <w:rPr>
      <w:i/>
      <w:iCs/>
      <w:color w:val="0F4761" w:themeColor="accent1" w:themeShade="BF"/>
    </w:rPr>
  </w:style>
  <w:style w:type="character" w:styleId="IntenseReference">
    <w:name w:val="Intense Reference"/>
    <w:basedOn w:val="DefaultParagraphFont"/>
    <w:uiPriority w:val="32"/>
    <w:qFormat/>
    <w:rsid w:val="00675A44"/>
    <w:rPr>
      <w:b/>
      <w:bCs/>
      <w:smallCaps/>
      <w:color w:val="0F4761" w:themeColor="accent1" w:themeShade="BF"/>
      <w:spacing w:val="5"/>
    </w:rPr>
  </w:style>
  <w:style w:type="character" w:customStyle="1" w:styleId="normaltextrun">
    <w:name w:val="normaltextrun"/>
    <w:basedOn w:val="DefaultParagraphFont"/>
    <w:qFormat/>
    <w:rsid w:val="00675A44"/>
  </w:style>
  <w:style w:type="character" w:customStyle="1" w:styleId="eop">
    <w:name w:val="eop"/>
    <w:basedOn w:val="DefaultParagraphFont"/>
    <w:qFormat/>
    <w:rsid w:val="00675A44"/>
  </w:style>
  <w:style w:type="character" w:styleId="CommentReference">
    <w:name w:val="annotation reference"/>
    <w:basedOn w:val="DefaultParagraphFont"/>
    <w:uiPriority w:val="99"/>
    <w:semiHidden/>
    <w:unhideWhenUsed/>
    <w:qFormat/>
    <w:rsid w:val="0069714F"/>
    <w:rPr>
      <w:sz w:val="16"/>
      <w:szCs w:val="16"/>
    </w:rPr>
  </w:style>
  <w:style w:type="character" w:customStyle="1" w:styleId="CommentTextChar">
    <w:name w:val="Comment Text Char"/>
    <w:basedOn w:val="DefaultParagraphFont"/>
    <w:link w:val="CommentText"/>
    <w:uiPriority w:val="99"/>
    <w:qFormat/>
    <w:rsid w:val="0069714F"/>
    <w:rPr>
      <w:sz w:val="20"/>
      <w:szCs w:val="20"/>
    </w:rPr>
  </w:style>
  <w:style w:type="character" w:customStyle="1" w:styleId="CommentSubjectChar">
    <w:name w:val="Comment Subject Char"/>
    <w:basedOn w:val="CommentTextChar"/>
    <w:link w:val="CommentSubject"/>
    <w:uiPriority w:val="99"/>
    <w:semiHidden/>
    <w:qFormat/>
    <w:rsid w:val="0069714F"/>
    <w:rPr>
      <w:b/>
      <w:bCs/>
      <w:sz w:val="20"/>
      <w:szCs w:val="20"/>
    </w:rPr>
  </w:style>
  <w:style w:type="character" w:customStyle="1" w:styleId="apple-converted-space">
    <w:name w:val="apple-converted-space"/>
    <w:basedOn w:val="DefaultParagraphFont"/>
    <w:qFormat/>
    <w:rsid w:val="000317CB"/>
  </w:style>
  <w:style w:type="character" w:styleId="Strong">
    <w:name w:val="Strong"/>
    <w:basedOn w:val="DefaultParagraphFont"/>
    <w:uiPriority w:val="22"/>
    <w:qFormat/>
    <w:rsid w:val="000317CB"/>
    <w:rPr>
      <w:b/>
      <w:bCs/>
    </w:rPr>
  </w:style>
  <w:style w:type="character" w:customStyle="1" w:styleId="HeaderChar">
    <w:name w:val="Header Char"/>
    <w:basedOn w:val="DefaultParagraphFont"/>
    <w:link w:val="Header"/>
    <w:uiPriority w:val="99"/>
    <w:qFormat/>
    <w:rsid w:val="00C611CB"/>
  </w:style>
  <w:style w:type="character" w:customStyle="1" w:styleId="FooterChar">
    <w:name w:val="Footer Char"/>
    <w:basedOn w:val="DefaultParagraphFont"/>
    <w:link w:val="Footer"/>
    <w:uiPriority w:val="99"/>
    <w:qFormat/>
    <w:rsid w:val="00C611CB"/>
  </w:style>
  <w:style w:type="character" w:styleId="Hyperlink">
    <w:name w:val="Hyperlink"/>
    <w:basedOn w:val="DefaultParagraphFont"/>
    <w:uiPriority w:val="99"/>
    <w:unhideWhenUsed/>
    <w:rsid w:val="001F4024"/>
    <w:rPr>
      <w:color w:val="467886" w:themeColor="hyperlink"/>
      <w:u w:val="single"/>
    </w:rPr>
  </w:style>
  <w:style w:type="character" w:styleId="UnresolvedMention">
    <w:name w:val="Unresolved Mention"/>
    <w:basedOn w:val="DefaultParagraphFont"/>
    <w:uiPriority w:val="99"/>
    <w:semiHidden/>
    <w:unhideWhenUsed/>
    <w:qFormat/>
    <w:rsid w:val="001F4024"/>
    <w:rPr>
      <w:color w:val="605E5C"/>
      <w:shd w:val="clear" w:color="auto" w:fill="E1DFDD"/>
    </w:rPr>
  </w:style>
  <w:style w:type="paragraph" w:customStyle="1" w:styleId="berschrift">
    <w:name w:val="Überschrift"/>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Verzeichnis">
    <w:name w:val="Verzeichnis"/>
    <w:basedOn w:val="Normal"/>
    <w:qFormat/>
    <w:pPr>
      <w:suppressLineNumbers/>
    </w:pPr>
    <w:rPr>
      <w:rFonts w:cs="Arial"/>
    </w:rPr>
  </w:style>
  <w:style w:type="paragraph" w:customStyle="1" w:styleId="berschriftuser">
    <w:name w:val="Überschrift (user)"/>
    <w:basedOn w:val="Normal"/>
    <w:next w:val="BodyText"/>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Normal"/>
    <w:qFormat/>
    <w:pPr>
      <w:suppressLineNumbers/>
    </w:pPr>
    <w:rPr>
      <w:rFonts w:cs="Arial"/>
    </w:rPr>
  </w:style>
  <w:style w:type="paragraph" w:styleId="Title">
    <w:name w:val="Title"/>
    <w:basedOn w:val="Normal"/>
    <w:next w:val="Normal"/>
    <w:link w:val="TitleChar"/>
    <w:uiPriority w:val="10"/>
    <w:qFormat/>
    <w:rsid w:val="00675A44"/>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75A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A44"/>
    <w:pPr>
      <w:spacing w:before="160"/>
      <w:jc w:val="center"/>
    </w:pPr>
    <w:rPr>
      <w:i/>
      <w:iCs/>
      <w:color w:val="404040" w:themeColor="text1" w:themeTint="BF"/>
    </w:rPr>
  </w:style>
  <w:style w:type="paragraph" w:styleId="ListParagraph">
    <w:name w:val="List Paragraph"/>
    <w:basedOn w:val="Normal"/>
    <w:uiPriority w:val="34"/>
    <w:qFormat/>
    <w:rsid w:val="00675A44"/>
    <w:pPr>
      <w:ind w:left="720"/>
      <w:contextualSpacing/>
    </w:pPr>
  </w:style>
  <w:style w:type="paragraph" w:styleId="IntenseQuote">
    <w:name w:val="Intense Quote"/>
    <w:basedOn w:val="Normal"/>
    <w:next w:val="Normal"/>
    <w:link w:val="IntenseQuoteChar"/>
    <w:uiPriority w:val="30"/>
    <w:qFormat/>
    <w:rsid w:val="00675A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paragraph">
    <w:name w:val="paragraph"/>
    <w:basedOn w:val="Normal"/>
    <w:qFormat/>
    <w:rsid w:val="00675A44"/>
    <w:pPr>
      <w:spacing w:beforeAutospacing="1" w:afterAutospacing="1" w:line="240" w:lineRule="auto"/>
    </w:pPr>
    <w:rPr>
      <w:rFonts w:ascii="Times New Roman" w:eastAsia="Times New Roman" w:hAnsi="Times New Roman" w:cs="Times New Roman"/>
      <w:kern w:val="0"/>
      <w:lang w:eastAsia="sv-SE"/>
      <w14:ligatures w14:val="none"/>
    </w:rPr>
  </w:style>
  <w:style w:type="paragraph" w:styleId="CommentText">
    <w:name w:val="annotation text"/>
    <w:basedOn w:val="Normal"/>
    <w:link w:val="CommentTextChar"/>
    <w:uiPriority w:val="99"/>
    <w:unhideWhenUsed/>
    <w:rsid w:val="0069714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9714F"/>
    <w:rPr>
      <w:b/>
      <w:bCs/>
    </w:rPr>
  </w:style>
  <w:style w:type="paragraph" w:styleId="NormalWeb">
    <w:name w:val="Normal (Web)"/>
    <w:basedOn w:val="Normal"/>
    <w:uiPriority w:val="99"/>
    <w:unhideWhenUsed/>
    <w:qFormat/>
    <w:rsid w:val="000317CB"/>
    <w:pPr>
      <w:spacing w:beforeAutospacing="1" w:afterAutospacing="1" w:line="240" w:lineRule="auto"/>
    </w:pPr>
    <w:rPr>
      <w:rFonts w:ascii="Times New Roman" w:eastAsia="Times New Roman" w:hAnsi="Times New Roman" w:cs="Times New Roman"/>
      <w:kern w:val="0"/>
      <w:lang w:eastAsia="sv-SE"/>
      <w14:ligatures w14:val="none"/>
    </w:rPr>
  </w:style>
  <w:style w:type="paragraph" w:customStyle="1" w:styleId="Kopf-Fuzeileuser">
    <w:name w:val="Kopf-/Fußzeile (user)"/>
    <w:basedOn w:val="Normal"/>
    <w:qFormat/>
  </w:style>
  <w:style w:type="paragraph" w:customStyle="1" w:styleId="Kopf-Fuzeile">
    <w:name w:val="Kopf-/Fußzeile"/>
    <w:basedOn w:val="Normal"/>
    <w:qFormat/>
  </w:style>
  <w:style w:type="paragraph" w:styleId="Header">
    <w:name w:val="header"/>
    <w:basedOn w:val="Normal"/>
    <w:link w:val="HeaderChar"/>
    <w:uiPriority w:val="99"/>
    <w:unhideWhenUsed/>
    <w:rsid w:val="00C611CB"/>
    <w:pPr>
      <w:tabs>
        <w:tab w:val="center" w:pos="4536"/>
        <w:tab w:val="right" w:pos="9072"/>
      </w:tabs>
      <w:spacing w:after="0" w:line="240" w:lineRule="auto"/>
    </w:pPr>
  </w:style>
  <w:style w:type="paragraph" w:styleId="Footer">
    <w:name w:val="footer"/>
    <w:basedOn w:val="Normal"/>
    <w:link w:val="FooterChar"/>
    <w:uiPriority w:val="99"/>
    <w:unhideWhenUsed/>
    <w:rsid w:val="00C611CB"/>
    <w:pPr>
      <w:tabs>
        <w:tab w:val="center" w:pos="4536"/>
        <w:tab w:val="right" w:pos="9072"/>
      </w:tabs>
      <w:spacing w:after="0" w:line="240" w:lineRule="auto"/>
    </w:pPr>
  </w:style>
  <w:style w:type="numbering" w:customStyle="1" w:styleId="KeineListeuser">
    <w:name w:val="Keine Liste (user)"/>
    <w:uiPriority w:val="99"/>
    <w:semiHidden/>
    <w:unhideWhenUsed/>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Table4-Accent1">
    <w:name w:val="List Table 4 Accent 1"/>
    <w:basedOn w:val="TableNormal"/>
    <w:uiPriority w:val="49"/>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olvoc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llaboration Document" ma:contentTypeID="0x0101007A60771C5753A247A9E629B69FD0F51E0800B4658767CB2CE34C97760761EB095E17" ma:contentTypeVersion="24" ma:contentTypeDescription="Create a new document." ma:contentTypeScope="" ma:versionID="09297f685ec5c19997c5f5f7602245c6">
  <xsd:schema xmlns:xsd="http://www.w3.org/2001/XMLSchema" xmlns:xs="http://www.w3.org/2001/XMLSchema" xmlns:p="http://schemas.microsoft.com/office/2006/metadata/properties" xmlns:ns2="717276bf-ddaa-4b02-9272-01295cf91ea5" xmlns:ns3="029b3705-f41d-4711-98e5-09065e45108f" xmlns:ns4="2af3b793-b434-4d1f-abd1-55ce4b5242b1" targetNamespace="http://schemas.microsoft.com/office/2006/metadata/properties" ma:root="true" ma:fieldsID="c83f8991dd5c51aee8f08bab6278e5c8" ns2:_="" ns3:_="" ns4:_="">
    <xsd:import namespace="717276bf-ddaa-4b02-9272-01295cf91ea5"/>
    <xsd:import namespace="029b3705-f41d-4711-98e5-09065e45108f"/>
    <xsd:import namespace="2af3b793-b434-4d1f-abd1-55ce4b5242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Releas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276bf-ddaa-4b02-9272-01295cf91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7bda035-400f-4ee0-8922-1075bdfe8bf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Release" ma:index="23" nillable="true" ma:displayName="Release " ma:description="please choose your release " ma:format="Dropdown" ma:internalName="Release">
      <xsd:simpleType>
        <xsd:restriction base="dms:Choice">
          <xsd:enumeration value="Main release"/>
          <xsd:enumeration value="Product Range release"/>
          <xsd:enumeration value="A50 release"/>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9b3705-f41d-4711-98e5-09065e45108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f3b793-b434-4d1f-abd1-55ce4b5242b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ab797d-e931-4f07-8656-58810c204536}" ma:internalName="TaxCatchAll" ma:showField="CatchAllData" ma:web="029b3705-f41d-4711-98e5-09065e4510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f3b793-b434-4d1f-abd1-55ce4b5242b1" xsi:nil="true"/>
    <lcf76f155ced4ddcb4097134ff3c332f xmlns="717276bf-ddaa-4b02-9272-01295cf91ea5">
      <Terms xmlns="http://schemas.microsoft.com/office/infopath/2007/PartnerControls"/>
    </lcf76f155ced4ddcb4097134ff3c332f>
    <Release xmlns="717276bf-ddaa-4b02-9272-01295cf91ea5" xsi:nil="true"/>
  </documentManagement>
</p:properties>
</file>

<file path=customXml/itemProps1.xml><?xml version="1.0" encoding="utf-8"?>
<ds:datastoreItem xmlns:ds="http://schemas.openxmlformats.org/officeDocument/2006/customXml" ds:itemID="{611CB1F3-F0F9-47FB-B62E-5A80EC1F441A}">
  <ds:schemaRefs>
    <ds:schemaRef ds:uri="http://schemas.microsoft.com/sharepoint/v3/contenttype/forms"/>
  </ds:schemaRefs>
</ds:datastoreItem>
</file>

<file path=customXml/itemProps2.xml><?xml version="1.0" encoding="utf-8"?>
<ds:datastoreItem xmlns:ds="http://schemas.openxmlformats.org/officeDocument/2006/customXml" ds:itemID="{E46E50EA-51AB-40DF-ADCD-AD9D8EE0E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276bf-ddaa-4b02-9272-01295cf91ea5"/>
    <ds:schemaRef ds:uri="029b3705-f41d-4711-98e5-09065e45108f"/>
    <ds:schemaRef ds:uri="2af3b793-b434-4d1f-abd1-55ce4b524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E1453-05FE-4B63-948B-BBD463DDD62A}">
  <ds:schemaRefs>
    <ds:schemaRef ds:uri="http://schemas.microsoft.com/office/2006/metadata/properties"/>
    <ds:schemaRef ds:uri="http://schemas.microsoft.com/office/infopath/2007/PartnerControls"/>
    <ds:schemaRef ds:uri="2af3b793-b434-4d1f-abd1-55ce4b5242b1"/>
    <ds:schemaRef ds:uri="717276bf-ddaa-4b02-9272-01295cf91ea5"/>
  </ds:schemaRefs>
</ds:datastoreItem>
</file>

<file path=docMetadata/LabelInfo.xml><?xml version="1.0" encoding="utf-8"?>
<clbl:labelList xmlns:clbl="http://schemas.microsoft.com/office/2020/mipLabelMetadata">
  <clbl:label id="{19540963-e559-4020-8a90-fe8a502c2801}" enabled="1" method="Standard" siteId="{f25493ae-1c98-41d7-8a33-0be75f5fe60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Andersson</dc:creator>
  <dc:description/>
  <cp:lastModifiedBy>Sandra Jansen</cp:lastModifiedBy>
  <cp:revision>5</cp:revision>
  <dcterms:created xsi:type="dcterms:W3CDTF">2026-05-19T16:21:00Z</dcterms:created>
  <dcterms:modified xsi:type="dcterms:W3CDTF">2026-05-29T15:23:00Z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0x0101007A60771C5753A247A9E629B69FD0F51E0800B4658767CB2CE34C97760761EB095E17</vt:lpwstr>
  </property>
  <property fmtid="{D5CDD505-2E9C-101B-9397-08002B2CF9AE}" pid="3" name="MSIP_Label_19540963-e559-4020-8a90-fe8a502c2801_ActionId">
    <vt:lpwstr>0f72c23a-a4a9-4c7e-88d1-20e55317ea0c</vt:lpwstr>
  </property>
  <property fmtid="{D5CDD505-2E9C-101B-9397-08002B2CF9AE}" pid="4" name="MSIP_Label_19540963-e559-4020-8a90-fe8a502c2801_ContentBits">
    <vt:lpwstr>0</vt:lpwstr>
  </property>
  <property fmtid="{D5CDD505-2E9C-101B-9397-08002B2CF9AE}" pid="5" name="MSIP_Label_19540963-e559-4020-8a90-fe8a502c2801_Enabled">
    <vt:lpwstr>true</vt:lpwstr>
  </property>
  <property fmtid="{D5CDD505-2E9C-101B-9397-08002B2CF9AE}" pid="6" name="MSIP_Label_19540963-e559-4020-8a90-fe8a502c2801_Method">
    <vt:lpwstr>Standard</vt:lpwstr>
  </property>
  <property fmtid="{D5CDD505-2E9C-101B-9397-08002B2CF9AE}" pid="7" name="MSIP_Label_19540963-e559-4020-8a90-fe8a502c2801_Name">
    <vt:lpwstr>19540963-e559-4020-8a90-fe8a502c2801</vt:lpwstr>
  </property>
  <property fmtid="{D5CDD505-2E9C-101B-9397-08002B2CF9AE}" pid="8" name="MSIP_Label_19540963-e559-4020-8a90-fe8a502c2801_SetDate">
    <vt:lpwstr>2025-10-08T07:09:17Z</vt:lpwstr>
  </property>
  <property fmtid="{D5CDD505-2E9C-101B-9397-08002B2CF9AE}" pid="9" name="MSIP_Label_19540963-e559-4020-8a90-fe8a502c2801_SiteId">
    <vt:lpwstr>f25493ae-1c98-41d7-8a33-0be75f5fe603</vt:lpwstr>
  </property>
  <property fmtid="{D5CDD505-2E9C-101B-9397-08002B2CF9AE}" pid="10" name="MSIP_Label_19540963-e559-4020-8a90-fe8a502c2801_Tag">
    <vt:lpwstr>10, 3, 0, 2</vt:lpwstr>
  </property>
  <property fmtid="{D5CDD505-2E9C-101B-9397-08002B2CF9AE}" pid="11" name="MediaServiceImageTags">
    <vt:lpwstr/>
  </property>
</Properties>
</file>